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42025" w:rsidR="00942025" w:rsidP="00942025" w:rsidRDefault="00942025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942025">
        <w:rPr>
          <w:sz w:val="18"/>
          <w:szCs w:val="28"/>
        </w:rPr>
        <w:tab/>
      </w:r>
    </w:p>
    <w:p w:rsidRPr="00942025" w:rsidR="00942025" w:rsidP="00942025" w:rsidRDefault="00942025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942025">
        <w:rPr>
          <w:sz w:val="18"/>
          <w:szCs w:val="28"/>
        </w:rPr>
        <w:tab/>
      </w:r>
      <w:r w:rsidRPr="00942025">
        <w:rPr>
          <w:b/>
          <w:sz w:val="18"/>
          <w:szCs w:val="52"/>
        </w:rPr>
        <w:t>TÜRKİYE BÜYÜK MİLLET MECLİSİ</w:t>
      </w:r>
    </w:p>
    <w:p w:rsidRPr="00942025" w:rsidR="00942025" w:rsidP="00942025" w:rsidRDefault="00942025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942025">
        <w:rPr>
          <w:b/>
          <w:sz w:val="18"/>
          <w:szCs w:val="52"/>
        </w:rPr>
        <w:tab/>
      </w:r>
      <w:r w:rsidRPr="00942025">
        <w:rPr>
          <w:b/>
          <w:spacing w:val="60"/>
          <w:sz w:val="18"/>
          <w:szCs w:val="52"/>
        </w:rPr>
        <w:t>TUTANAK DERGİSİ</w:t>
      </w:r>
    </w:p>
    <w:p w:rsidRPr="00942025" w:rsidR="00942025" w:rsidP="00942025" w:rsidRDefault="00942025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942025" w:rsidR="00942025" w:rsidP="00942025" w:rsidRDefault="00942025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942025">
        <w:rPr>
          <w:b/>
          <w:sz w:val="18"/>
          <w:szCs w:val="28"/>
        </w:rPr>
        <w:tab/>
        <w:t>41’inci Birleşim</w:t>
      </w:r>
    </w:p>
    <w:p w:rsidRPr="00942025" w:rsidR="00942025" w:rsidP="00942025" w:rsidRDefault="0094202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942025">
        <w:rPr>
          <w:b/>
          <w:sz w:val="18"/>
          <w:szCs w:val="28"/>
        </w:rPr>
        <w:tab/>
        <w:t>31 Aralık 2013 Salı</w:t>
      </w:r>
    </w:p>
    <w:p w:rsidRPr="00942025" w:rsidR="00942025" w:rsidP="00942025" w:rsidRDefault="00942025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942025" w:rsidR="00942025" w:rsidP="00942025" w:rsidRDefault="00942025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942025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942025">
        <w:rPr>
          <w:i/>
          <w:sz w:val="18"/>
          <w:szCs w:val="22"/>
        </w:rPr>
        <w:t>u</w:t>
      </w:r>
      <w:r w:rsidRPr="00942025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942025" w:rsidR="00942025" w:rsidP="00942025" w:rsidRDefault="0094202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942025" w:rsidR="00942025" w:rsidP="00942025" w:rsidRDefault="00942025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942025">
        <w:rPr>
          <w:b/>
          <w:sz w:val="18"/>
          <w:szCs w:val="28"/>
        </w:rPr>
        <w:tab/>
        <w:t>İÇİNDEKİLER</w:t>
      </w:r>
    </w:p>
    <w:p w:rsidRPr="00942025" w:rsidR="00942025" w:rsidP="00942025" w:rsidRDefault="00942025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942025" w:rsidR="00942025" w:rsidP="00942025" w:rsidRDefault="00942025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42025" w:rsidR="00942025" w:rsidP="00942025" w:rsidRDefault="00942025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42025">
        <w:rPr>
          <w:sz w:val="18"/>
        </w:rPr>
        <w:t>I.- GEÇEN TUTANAK ÖZETİ</w:t>
      </w:r>
    </w:p>
    <w:p w:rsidRPr="00942025" w:rsidR="00942025" w:rsidP="00942025" w:rsidRDefault="00942025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42025">
        <w:rPr>
          <w:sz w:val="18"/>
        </w:rPr>
        <w:t>II.- GELEN KÂĞITLAR</w:t>
      </w:r>
    </w:p>
    <w:p w:rsidRPr="00942025" w:rsidR="00942025" w:rsidP="00942025" w:rsidRDefault="00942025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42025">
        <w:rPr>
          <w:sz w:val="18"/>
        </w:rPr>
        <w:t>III.- YAZILI SORULAR VE CEVAPLARI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42025">
        <w:rPr>
          <w:sz w:val="18"/>
        </w:rPr>
        <w:t>1.- Manisa Milletvekili Özgür Özel’in, Kula 5 Eylül Turizm ve Motorlu Taşıyıcılar Kooperatifi ile ilgili iddialara ilişkin sor</w:t>
      </w:r>
      <w:r w:rsidRPr="00942025">
        <w:rPr>
          <w:sz w:val="18"/>
        </w:rPr>
        <w:t>u</w:t>
      </w:r>
      <w:r w:rsidRPr="00942025">
        <w:rPr>
          <w:sz w:val="18"/>
        </w:rPr>
        <w:t>su ve Gümrük ve Ticaret Bakanı Hayati Yazıcı’nın cevabı (7/32284)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42025">
        <w:rPr>
          <w:sz w:val="18"/>
        </w:rPr>
        <w:t>2.- İstanbul Milletvekili Fatma Nur Serter’in, Türkiye Dijital Oyunlar Federasyonu Başkanlıklarına seçilenlerin atanmamal</w:t>
      </w:r>
      <w:r w:rsidRPr="00942025">
        <w:rPr>
          <w:sz w:val="18"/>
        </w:rPr>
        <w:t>a</w:t>
      </w:r>
      <w:r w:rsidRPr="00942025">
        <w:rPr>
          <w:sz w:val="18"/>
        </w:rPr>
        <w:t>rına ilişkin sorusu ve Gençlik ve Spor Bakanı Akif Çağatay Kılıç'ın c</w:t>
      </w:r>
      <w:r w:rsidRPr="00942025">
        <w:rPr>
          <w:sz w:val="18"/>
        </w:rPr>
        <w:t>e</w:t>
      </w:r>
      <w:r w:rsidRPr="00942025">
        <w:rPr>
          <w:sz w:val="18"/>
        </w:rPr>
        <w:t>vabı (7/32326)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942025">
        <w:rPr>
          <w:sz w:val="18"/>
        </w:rPr>
        <w:t>3.- Ardahan Milletvekili Ensar Öğüt’ün, Mardin ve Osmaniye illerine yeni üniversite öğrenci yurtları yapılması için 2014 yılı bütçesine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Diyarbakır ve Şanlıurfa illerine yeni üniversite öğrenci yurtları yapılması için 2014 yılı bütç</w:t>
      </w:r>
      <w:r w:rsidRPr="00942025">
        <w:rPr>
          <w:sz w:val="18"/>
        </w:rPr>
        <w:t>e</w:t>
      </w:r>
      <w:r w:rsidRPr="00942025">
        <w:rPr>
          <w:sz w:val="18"/>
        </w:rPr>
        <w:t>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Muş ve Şırnak illerine yeni üniversite öğrenci yurtları yapılması için 2014 yılı bütçesine öd</w:t>
      </w:r>
      <w:r w:rsidRPr="00942025">
        <w:rPr>
          <w:sz w:val="18"/>
        </w:rPr>
        <w:t>e</w:t>
      </w:r>
      <w:r w:rsidRPr="00942025">
        <w:rPr>
          <w:sz w:val="18"/>
        </w:rPr>
        <w:t>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Adıyaman ve Hakkâri illerine yeni üniversite öğrenci yurtları yapılması için 2014 yılı bütçes</w:t>
      </w:r>
      <w:r w:rsidRPr="00942025">
        <w:rPr>
          <w:sz w:val="18"/>
        </w:rPr>
        <w:t>i</w:t>
      </w:r>
      <w:r w:rsidRPr="00942025">
        <w:rPr>
          <w:sz w:val="18"/>
        </w:rPr>
        <w:t>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Bitlis ve Siirt illerine yeni üniversite öğrenci yurtları yapılması için 2014 yılı bütçesine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Bingöl ve Batman illerine yeni üniversite öğrenci yurtları yapılması için 2014 yılı bütçesine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Erzurum ve Elazığ illerine yeni üniversite öğrenci yurtları yapılması için 2014 yılı bütçesine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Gümüşhane ve Bayburt illerine yeni üniversite öğrenci yurtları yapılması için 2014 yılı bütç</w:t>
      </w:r>
      <w:r w:rsidRPr="00942025">
        <w:rPr>
          <w:sz w:val="18"/>
        </w:rPr>
        <w:t>e</w:t>
      </w:r>
      <w:r w:rsidRPr="00942025">
        <w:rPr>
          <w:sz w:val="18"/>
        </w:rPr>
        <w:t>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Van ve Ağrı illerine yeni üniversite öğrenci yurtları yapılması için 2014 yılı bütçesine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Kars ve Iğdır illerine yeni üniversite öğrenci yurtları yapılması için 2014 yılı bütçesine ödenek konulmasına,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Ardahan iline yeni üniversite öğrenci yurtları yapılması için 2014 yılı bütçesine ödenek k</w:t>
      </w:r>
      <w:r w:rsidRPr="00942025">
        <w:rPr>
          <w:sz w:val="18"/>
        </w:rPr>
        <w:t>o</w:t>
      </w:r>
      <w:r w:rsidRPr="00942025">
        <w:rPr>
          <w:sz w:val="18"/>
        </w:rPr>
        <w:t>nulmasına,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İlişkin soruları ve Gençlik ve Spor Bakanı Akif Çağatay Kılıç'ın cevabı (7/32327), (7/32328), (7/32329), (7/32330), (7/32331), (7/32332), (7/32333), (7/32334), (7/32335), (7/32336), (7/32337)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4.- İstanbul Milletvekili Celal Dinçer’in, Bakanlıktaki sosyolog istihdamına ilişkin sorusu ve Gençlik ve Spor Bakanı Akif Çağatay Kılıç'ın cevabı  (7/32338)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5.- Eskişehir Milletvekili Kazım Kurt’un, öğrenci yurtlarının yetersizliğine ilişkin sorusu ve Gençlik ve Spor Bakanı Akif Ç</w:t>
      </w:r>
      <w:r w:rsidRPr="00942025">
        <w:rPr>
          <w:sz w:val="18"/>
        </w:rPr>
        <w:t>a</w:t>
      </w:r>
      <w:r w:rsidRPr="00942025">
        <w:rPr>
          <w:sz w:val="18"/>
        </w:rPr>
        <w:t>ğatay Kılıç'ın cevabı (7/32339)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6.- Ardahan Milletvekili Ensar Öğüt’ün, Mardin ve Osmaniye illerinde yapılacak spor müsabakaları için gerekli sağlık ve g</w:t>
      </w:r>
      <w:r w:rsidRPr="00942025">
        <w:rPr>
          <w:sz w:val="18"/>
        </w:rPr>
        <w:t>ü</w:t>
      </w:r>
      <w:r w:rsidRPr="00942025">
        <w:rPr>
          <w:sz w:val="18"/>
        </w:rPr>
        <w:t>venlik hizmetlerinin Bakanlık tarafından sağlanmasına,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Diyarbakır ve Şanlıurfa illerinde yapılacak spor müsabakaları için gerekli sağlık ve güvenlik hizmetlerinin Bakanlık tarafı</w:t>
      </w:r>
      <w:r w:rsidRPr="00942025">
        <w:rPr>
          <w:sz w:val="18"/>
        </w:rPr>
        <w:t>n</w:t>
      </w:r>
      <w:r w:rsidRPr="00942025">
        <w:rPr>
          <w:sz w:val="18"/>
        </w:rPr>
        <w:t>dan sağlanmasına,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Muş ve Şırnak illerinde yapılacak spor müsabakaları için gerekli sağlık ve güvenlik hizmetlerinin Bakanlık tarafından sa</w:t>
      </w:r>
      <w:r w:rsidRPr="00942025">
        <w:rPr>
          <w:sz w:val="18"/>
        </w:rPr>
        <w:t>ğ</w:t>
      </w:r>
      <w:r w:rsidRPr="00942025">
        <w:rPr>
          <w:sz w:val="18"/>
        </w:rPr>
        <w:t>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Adıyaman ve Hakkâri illerinde yapılacak spor müsabakaları için gerekli sağlık ve güvenlik hizmetlerinin Bakanlık tarafından sağlanmasına,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Bitlis ve Siirt illerinde yapılacak spor müsabakaları için gerekli sağlık ve güvenlik hizmetlerinin Bakanlık tarafından sağla</w:t>
      </w:r>
      <w:r w:rsidRPr="00942025">
        <w:rPr>
          <w:sz w:val="18"/>
        </w:rPr>
        <w:t>n</w:t>
      </w:r>
      <w:r w:rsidRPr="00942025">
        <w:rPr>
          <w:sz w:val="18"/>
        </w:rPr>
        <w:t>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Bingöl ve Batman illerinde yapılacak spor müsabakaları için gerekli sağlık ve güvenlik hizmetlerinin Bakanlık tarafından sa</w:t>
      </w:r>
      <w:r w:rsidRPr="00942025">
        <w:rPr>
          <w:sz w:val="18"/>
        </w:rPr>
        <w:t>ğ</w:t>
      </w:r>
      <w:r w:rsidRPr="00942025">
        <w:rPr>
          <w:sz w:val="18"/>
        </w:rPr>
        <w:t>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Erzurum ve Elâzığ illerinde yapılacak spor müsabakaları için gerekli sağlık ve güvenlik hi</w:t>
      </w:r>
      <w:r w:rsidRPr="00942025">
        <w:rPr>
          <w:sz w:val="18"/>
        </w:rPr>
        <w:t>z</w:t>
      </w:r>
      <w:r w:rsidRPr="00942025">
        <w:rPr>
          <w:sz w:val="18"/>
        </w:rPr>
        <w:t>metlerinin Bakanlık tarafından sağlanmasına,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Gümüşhane ve Bayburt illerinde yapılacak spor müsabakaları için gerekli sağlık ve güvenlik hizmetlerinin Bakanlık tarafı</w:t>
      </w:r>
      <w:r w:rsidRPr="00942025">
        <w:rPr>
          <w:sz w:val="18"/>
        </w:rPr>
        <w:t>n</w:t>
      </w:r>
      <w:r w:rsidRPr="00942025">
        <w:rPr>
          <w:sz w:val="18"/>
        </w:rPr>
        <w:t>dan sağlanmasına,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Van ve Ağrı illerinde yapılacak spor müsabakaları için gerekli sağlık ve güvenlik hizmetlerinin Bakanlık tarafından sağla</w:t>
      </w:r>
      <w:r w:rsidRPr="00942025">
        <w:rPr>
          <w:sz w:val="18"/>
        </w:rPr>
        <w:t>n</w:t>
      </w:r>
      <w:r w:rsidRPr="00942025">
        <w:rPr>
          <w:sz w:val="18"/>
        </w:rPr>
        <w:t>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Kars ve Iğdır illerinde yapılacak spor müsabakaları için gerekli sağlık ve güvenlik hizmetlerinin Bakanlık tarafından sağla</w:t>
      </w:r>
      <w:r w:rsidRPr="00942025">
        <w:rPr>
          <w:sz w:val="18"/>
        </w:rPr>
        <w:t>n</w:t>
      </w:r>
      <w:r w:rsidRPr="00942025">
        <w:rPr>
          <w:sz w:val="18"/>
        </w:rPr>
        <w:t>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Ardahan ilinde yapılacak spor müsabakaları için gerekli sağlık ve güvenlik hizmetlerinin B</w:t>
      </w:r>
      <w:r w:rsidRPr="00942025">
        <w:rPr>
          <w:sz w:val="18"/>
        </w:rPr>
        <w:t>a</w:t>
      </w:r>
      <w:r w:rsidRPr="00942025">
        <w:rPr>
          <w:sz w:val="18"/>
        </w:rPr>
        <w:t>kanlık tarafından sağlanmasına,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 xml:space="preserve">İlişkin soruları ve Gençlik ve Spor Bakanı Akif Çağatay Kılıç'ın cevabı (7/32340), (7/32341), (7/32342), (7/32343), (7/32344), (7/32345), (7/32346), (7/32347), (7/32348), (7/32349), (7/32350) 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7.- Gaziantep Milletvekili Ali Serindağ’ın, Kredi ve Yurtlar Kurumunun yurt kapasitesine ilişkin sorusu ve Gençlik ve Spor Bakanı Akif Çağatay Kılıç'ın cevabı  (7/32351)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8.- Manisa Milletvekili Sakine Öz’ün, Kredi ve Yurtlar Kurumuna ait kız ve erkek yurtlarının ayrılmasına ilişkin sorusu ve Gençlik ve Spor Bakanı Akif Çağatay Kılıç'ın cevabı  (7/32352)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9.- Mersin Milletvekili Ali Öz’ün, Bakanlığın merkez ve taşra teşkilatında sözleşmeli olarak çalışmakta iken kadroya geçen personele ilişkin sorusu ve Gençlik ve Spor Bakanı Akif Çağatay K</w:t>
      </w:r>
      <w:r w:rsidRPr="00942025">
        <w:rPr>
          <w:sz w:val="18"/>
        </w:rPr>
        <w:t>ı</w:t>
      </w:r>
      <w:r w:rsidRPr="00942025">
        <w:rPr>
          <w:sz w:val="18"/>
        </w:rPr>
        <w:t>lıç'ın cevabı (7/32353)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10.- İstanbul Milletvekili Mustafa Sezgin Tanrıkulu’nun, burs ve öğrenim kredisi başvuru şartlarında yapılan değişikliklere ilişkin sorusu ve Gençlik ve Spor Bakanı Akif Çağatay Kılıç'ın c</w:t>
      </w:r>
      <w:r w:rsidRPr="00942025">
        <w:rPr>
          <w:sz w:val="18"/>
        </w:rPr>
        <w:t>e</w:t>
      </w:r>
      <w:r w:rsidRPr="00942025">
        <w:rPr>
          <w:sz w:val="18"/>
        </w:rPr>
        <w:t>vabı (7/32354)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11.- Artvin Milletvekili Uğur Bayraktutan’ın, lisanslı sporculara ilişkin sorusu ve Gençlik ve Spor Bakanı Akif Çağatay Kılı</w:t>
      </w:r>
      <w:r w:rsidRPr="00942025">
        <w:rPr>
          <w:sz w:val="18"/>
        </w:rPr>
        <w:t>ç</w:t>
      </w:r>
      <w:r w:rsidRPr="00942025">
        <w:rPr>
          <w:sz w:val="18"/>
        </w:rPr>
        <w:t>'ın cevabı (7/32355)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12.- Artvin Milletvekili Uğur Bayraktutan’ın, öğrenci yurtlarının yetersizliğine ilişkin sorusu ve Gençlik ve Spor Bakanı Akif Çağatay Kılıç'ın cevabı (7/32356)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13.- Van Milletvekili Nazmi Gür’ün, Van Yüzüncü Yıl Üniversitesinde yaşandığı iddia edilen çeşitli sorunlara ilişkin sorusu ve Gençlik ve Spor Bakanı Akif Çağatay Kılıç'ın cevabı (7/32357)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14.- İstanbul Milletvekili Mustafa Sezgin Tanrıkulu’nun, Bakanlığa bağlı kurum ve kuruluşlarda çalışan taşeron işçilerin say</w:t>
      </w:r>
      <w:r w:rsidRPr="00942025">
        <w:rPr>
          <w:sz w:val="18"/>
        </w:rPr>
        <w:t>ı</w:t>
      </w:r>
      <w:r w:rsidRPr="00942025">
        <w:rPr>
          <w:sz w:val="18"/>
        </w:rPr>
        <w:t>sı ile mali haklarına ilişkin sorusu ve Sağlık Bakanı Mehmet Müezzinoğlu'nun cevabı (7/33365)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15.- İstanbul Milletvekili Mustafa Sezgin Tanrıkulu’nun, görevden alma ve atamalara, Bakanlık Müsteşarına ve açılan mu</w:t>
      </w:r>
      <w:r w:rsidRPr="00942025">
        <w:rPr>
          <w:sz w:val="18"/>
        </w:rPr>
        <w:t>a</w:t>
      </w:r>
      <w:r w:rsidRPr="00942025">
        <w:rPr>
          <w:sz w:val="18"/>
        </w:rPr>
        <w:t>yenehanelere ilişkin sorusu ve Sağlık Bakanı Mehmet Müezzinoğlu'nun cevabı (7/33686)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16.- İstanbul Milletvekili Celal Adan’ın, bağlı kurum ve kuruluşlarda çalışan güvenlik görevl</w:t>
      </w:r>
      <w:r w:rsidRPr="00942025">
        <w:rPr>
          <w:sz w:val="18"/>
        </w:rPr>
        <w:t>i</w:t>
      </w:r>
      <w:r w:rsidRPr="00942025">
        <w:rPr>
          <w:sz w:val="18"/>
        </w:rPr>
        <w:t>lerine ilişkin sorusu ve Çevre ve Şehircilik Bakanı Erdoğan Bayraktar’ın cevabı (7/33888)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17.- İstanbul Milletvekili Celal Adan’ın, bağlı kurum ve kuruluşlarda çalışan güvenlik görevl</w:t>
      </w:r>
      <w:r w:rsidRPr="00942025">
        <w:rPr>
          <w:sz w:val="18"/>
        </w:rPr>
        <w:t>i</w:t>
      </w:r>
      <w:r w:rsidRPr="00942025">
        <w:rPr>
          <w:sz w:val="18"/>
        </w:rPr>
        <w:t>lerine,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2013 yılında Bakanlık tarafından gerçekleştirilen yatırımlara,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 xml:space="preserve">İlişkin soruları ve Gümrük ve Ticaret Bakanı Hayati Yazıcı’nın cevabı (7/33970), (7/33972) 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18.- Ankara Milletvekili Özcan Yeniçeri’nin, Rize’nin Of İyidere vadisinde lojistik merkezi yapılacağı yönündeki açıklam</w:t>
      </w:r>
      <w:r w:rsidRPr="00942025">
        <w:rPr>
          <w:sz w:val="18"/>
        </w:rPr>
        <w:t>a</w:t>
      </w:r>
      <w:r w:rsidRPr="00942025">
        <w:rPr>
          <w:sz w:val="18"/>
        </w:rPr>
        <w:t>sına ilişkin sorusu ve Gümrük ve Ticaret Bakanı Hayati Yazıcı’nın c</w:t>
      </w:r>
      <w:r w:rsidRPr="00942025">
        <w:rPr>
          <w:sz w:val="18"/>
        </w:rPr>
        <w:t>e</w:t>
      </w:r>
      <w:r w:rsidRPr="00942025">
        <w:rPr>
          <w:sz w:val="18"/>
        </w:rPr>
        <w:t>vabı (7/33971)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51" w:right="60"/>
        <w:jc w:val="both"/>
        <w:rPr>
          <w:sz w:val="18"/>
        </w:rPr>
      </w:pPr>
      <w:r w:rsidRPr="00942025">
        <w:rPr>
          <w:sz w:val="18"/>
        </w:rPr>
        <w:t>19.- Mersin Milletvekili Ali Öz’ün, Bakanlık tarafından satın alınan ve kiralanan taşıtlara,  Bakanlığa ait lojman ve sosyal t</w:t>
      </w:r>
      <w:r w:rsidRPr="00942025">
        <w:rPr>
          <w:sz w:val="18"/>
        </w:rPr>
        <w:t>e</w:t>
      </w:r>
      <w:r w:rsidRPr="00942025">
        <w:rPr>
          <w:sz w:val="18"/>
        </w:rPr>
        <w:t>sislere,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51" w:right="60"/>
        <w:jc w:val="both"/>
        <w:rPr>
          <w:sz w:val="18"/>
        </w:rPr>
      </w:pPr>
      <w:r w:rsidRPr="00942025">
        <w:rPr>
          <w:sz w:val="18"/>
        </w:rPr>
        <w:t xml:space="preserve">İlişkin soruları ve Gümrük ve Ticaret Bakanı Hayati Yazıcı’nın cevabı (7/33973), (7/33974) 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20.- Kütahya Milletvekili Alim Işık’ın, 2002-2013 yılları arasında el konulan kaçak hayvan sayısına ilişkin sorusu ve Gümrük ve Ticaret Bakanı Hayati Yazıcı’nın cevabı (7/33975)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21.- İstanbul Milletvekili Celal Adan’ın, 2013 yılında Bakanlık tarafından gerçekleştirilen y</w:t>
      </w:r>
      <w:r w:rsidRPr="00942025">
        <w:rPr>
          <w:sz w:val="18"/>
        </w:rPr>
        <w:t>a</w:t>
      </w:r>
      <w:r w:rsidRPr="00942025">
        <w:rPr>
          <w:sz w:val="18"/>
        </w:rPr>
        <w:t>tırımlara ilişkin sorusu ve Maliye Bakanı Mehmet Şimşek’in cevabı (7/34126)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22.- Ankara Milletvekili Levent Gök’ün, riskli alan ilan edilen bir bölgedeki lojman sakinler</w:t>
      </w:r>
      <w:r w:rsidRPr="00942025">
        <w:rPr>
          <w:sz w:val="18"/>
        </w:rPr>
        <w:t>i</w:t>
      </w:r>
      <w:r w:rsidRPr="00942025">
        <w:rPr>
          <w:sz w:val="18"/>
        </w:rPr>
        <w:t>nin tahliye edilmesine ilişkin Başbakandan sorusu ve Çevre ve Şehircilik Bakanı Erdoğan Bayra</w:t>
      </w:r>
      <w:r w:rsidRPr="00942025">
        <w:rPr>
          <w:sz w:val="18"/>
        </w:rPr>
        <w:t>k</w:t>
      </w:r>
      <w:r w:rsidRPr="00942025">
        <w:rPr>
          <w:sz w:val="18"/>
        </w:rPr>
        <w:t>tar’ın cevabı (7/34280)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23.- Bingöl Milletvekili İdris Baluken’in, Bingöl’ün Solhan ilçesinde yapımı devam eden baraja ilişkin Başbakandan sorusu ve Kalkınma Bakanı Cevdet Yılmaz’ın cevabı  (7/34289)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24.- Balıkesir Milletvekili Ayşe Nedret Akova’nın, Havran Çayı’ndaki kirliliğin nedenlerine ilişkin Başbakandan sorusu ve Çevre ve Şehircilik Bakanı Erdoğan Bayraktar’ın cevabı (7/34294)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25.- İstanbul Milletvekili Mustafa Sezgin Tanrıkulu’nun, Habur Sınır Kapısı’nda bekletilen tır ve kamyonlara ilişkin Başb</w:t>
      </w:r>
      <w:r w:rsidRPr="00942025">
        <w:rPr>
          <w:sz w:val="18"/>
        </w:rPr>
        <w:t>a</w:t>
      </w:r>
      <w:r w:rsidRPr="00942025">
        <w:rPr>
          <w:sz w:val="18"/>
        </w:rPr>
        <w:t>kandan sorusu ve Gümrük ve Ticaret Bakanı Hayati Yazıcı’nın cevabı  (7/34331)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26.- Ankara Milletvekili Levent Gök’ün, tütün ve tütün mamullerinin satışına getirilen sınırlamaya ilişkin Başbakandan sor</w:t>
      </w:r>
      <w:r w:rsidRPr="00942025">
        <w:rPr>
          <w:sz w:val="18"/>
        </w:rPr>
        <w:t>u</w:t>
      </w:r>
      <w:r w:rsidRPr="00942025">
        <w:rPr>
          <w:sz w:val="18"/>
        </w:rPr>
        <w:t>su ve Gıda, Tarım ve Hayvancılık Bakanı Mehmet Mehdi  Eker’in cevabı  (7/34518)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27.- Ankara Milletvekili Özcan Yeniçeri’nin, Barzani’nin ülkeye soktuğu iddia edilen altınlara ilişkin sorusu ve Gümrük ve Ticaret Bakanı Hayati Yazıcı’nın cevabı  (7/34615)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28.- Adana Milletvekili Murat Bozlak’ın, sulama birliklerinin borçlarına ilişkin sorusu ve Orman ve Su İşleri Bakanı Veysel Eroğlu’nun cevabı  (7/34688)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29.- İstanbul Milletvekili Haluk Eyidoğan’ın, Dönüşüm Projeleri Özel Gelir Hesabında toplanan kaynağa ilişkin sorusu ve Çevre ve Şehircilik Bakanı Erdoğan Bayraktar’ın cevabı (7/34761)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30.- İstanbul Milletvekili Abdullah Levent Tüzel’in, 2/B arazilerine ilişkin sorusu ve Çevre ve Şehircilik Bakanı Erdoğan Bayraktar’ın cevabı (7/34766)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31.- Diyarbakır Milletvekili Altan Tan’ın, Bitlis’in Güroymak ilçesindeki bir ormanlık alanın özel ağaçlandırma alanı olarak düzenlenmesine ilişkin sorusu ve Orman ve Su İşleri Bakanı Veysel Eroğlu’nun cevabı (7/34866)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32.- Antalya Milletvekili Arif Bulut’un, Manavgat HES projesine ilişkin sorusu ve Orman ve Su İşleri Bakanı Veysel Eroğlu’nun cevabı (7/34994)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33.- İstanbul Milletvekili Celal Adan’ın, son iki yılda İstanbul’da Bakanlık tarafından yaptır</w:t>
      </w:r>
      <w:r w:rsidRPr="00942025">
        <w:rPr>
          <w:sz w:val="18"/>
        </w:rPr>
        <w:t>ı</w:t>
      </w:r>
      <w:r w:rsidRPr="00942025">
        <w:rPr>
          <w:sz w:val="18"/>
        </w:rPr>
        <w:t>lan anket ve araştırmalara ilişkin sorusu ve Gümrük ve Ticaret Bakanı Hayati Yazıcı’nın cevabı (7/35005)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34.- İstanbul Milletvekili Celal Adan’ın, son iki yılda İstanbul’da Bakanlık tarafından yaptır</w:t>
      </w:r>
      <w:r w:rsidRPr="00942025">
        <w:rPr>
          <w:sz w:val="18"/>
        </w:rPr>
        <w:t>ı</w:t>
      </w:r>
      <w:r w:rsidRPr="00942025">
        <w:rPr>
          <w:sz w:val="18"/>
        </w:rPr>
        <w:t>lan anket ve araştırmalara ilişkin sorusu ve Maliye Bakanı Mehmet Şimşek’in cevabı  (7/35007)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35.- İstanbul Milletvekili Osman Oktay Ekşi’nin, Dilekçe Komisyonunun bir uygulamasına ilişkin sorusu ve Türkiye Büyük Millet Meclisi Başkan Vekili Sadık Yakut’un cevabı  (7/35033)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36.- Yalova Milletvekili Muharrem İnce’nin, bir gazetenin internet sayfasında yer alan videoların TBMM’den izlenememes</w:t>
      </w:r>
      <w:r w:rsidRPr="00942025">
        <w:rPr>
          <w:sz w:val="18"/>
        </w:rPr>
        <w:t>i</w:t>
      </w:r>
      <w:r w:rsidRPr="00942025">
        <w:rPr>
          <w:sz w:val="18"/>
        </w:rPr>
        <w:t>ne ilişkin sorusu ve Türkiye Büyük Millet Meclisi Başkan Vekili S</w:t>
      </w:r>
      <w:r w:rsidRPr="00942025">
        <w:rPr>
          <w:sz w:val="18"/>
        </w:rPr>
        <w:t>a</w:t>
      </w:r>
      <w:r w:rsidRPr="00942025">
        <w:rPr>
          <w:sz w:val="18"/>
        </w:rPr>
        <w:t>dık Yakut’un cevabı (7/35038)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37.- Ardahan Milletvekili Ensar Öğüt’ün, traktör muayenesini yaptırmayan traktör sahiplerine uygulanan gecikme zammı ve cezalara ilişkin sorusu ve Maliye Bakanı Mehmet Şimşek’in cevabı (7/35108)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38.- Ardahan Milletvekili Ensar Öğüt’ün, Kars’ın Susuz ilçesindeki bir büyükbaş hayvan kooperatifinin damızlık inek taleb</w:t>
      </w:r>
      <w:r w:rsidRPr="00942025">
        <w:rPr>
          <w:sz w:val="18"/>
        </w:rPr>
        <w:t>i</w:t>
      </w:r>
      <w:r w:rsidRPr="00942025">
        <w:rPr>
          <w:sz w:val="18"/>
        </w:rPr>
        <w:t>ne ilişkin sorusu ve Gıda, Tarım ve Hayvancılık Bakanı Mehmet Mehdi  Eker’in cevabı (7/35131)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39.- İstanbul Milletvekili Mustafa Sezgin Tanrıkulu’nun, İstanbul’da Bakanlığa bağlı kurum ve kuruluşların İstanbul ilindeki binalarında depreme karşı dayanıklılık ölçümü yapılıp yapılmadığına,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Toplu açılış törenlerine ve açılışı yapılan tesislere,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 xml:space="preserve">İlişkin soruları ve Orman ve Su İşleri Bakanı Veysel Eroğlu’nun cevabı (7/35285), (7/35730) 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40.- Artvin Milletvekili Uğur Bayraktutan’ın, 1987 yılında Artvin Orman İşletme Müdürlüğünce el konulan bir araçla ilgili yaşanan sorunlara ilişkin sorusu ve Orman ve Su İşleri Bakanı Ve</w:t>
      </w:r>
      <w:r w:rsidRPr="00942025">
        <w:rPr>
          <w:sz w:val="18"/>
        </w:rPr>
        <w:t>y</w:t>
      </w:r>
      <w:r w:rsidRPr="00942025">
        <w:rPr>
          <w:sz w:val="18"/>
        </w:rPr>
        <w:t>sel Eroğlu’nun cevabı (7/35286)</w:t>
      </w:r>
    </w:p>
    <w:p w:rsidRPr="00942025" w:rsidR="00942025" w:rsidP="00942025" w:rsidRDefault="00942025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942025">
        <w:rPr>
          <w:sz w:val="18"/>
        </w:rPr>
        <w:t>41.- İstanbul Milletvekili Abdullah Levent Tüzel’in, Kamu Denetçiliği Kurumuna yapılan başvurulara ilişkin sorusu ve Tü</w:t>
      </w:r>
      <w:r w:rsidRPr="00942025">
        <w:rPr>
          <w:sz w:val="18"/>
        </w:rPr>
        <w:t>r</w:t>
      </w:r>
      <w:r w:rsidRPr="00942025">
        <w:rPr>
          <w:sz w:val="18"/>
        </w:rPr>
        <w:t>kiye Büyük Millet Meclisi Başkan Vekili Sadık Yakut’un cevabı (7/35469)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 xml:space="preserve">31 Aralık 2013 </w:t>
      </w:r>
      <w:r w:rsidRPr="00942025" w:rsidR="008F4F58">
        <w:rPr>
          <w:rFonts w:ascii="Arial" w:hAnsi="Arial"/>
          <w:spacing w:val="24"/>
          <w:sz w:val="18"/>
        </w:rPr>
        <w:t>Salı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BİRİNCİ OTURUM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Açılma Saati: 15.00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BAŞKAN: Başkan Vekili Sadık YAKUT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-----0-----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 xml:space="preserve">BAŞKAN – Sayın milletvekilleri, Türkiye Büyük Millet Meclisinin 41’inci Birleşimini açıyorum. </w:t>
      </w:r>
    </w:p>
    <w:p w:rsidRPr="00942025" w:rsidR="00F306DC" w:rsidP="00942025" w:rsidRDefault="00F306DC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Başkanlık Divanı teşekkül etmediğinden çalışmalarımıza başlayamıyoruz.</w:t>
      </w:r>
    </w:p>
    <w:p w:rsidRPr="00942025" w:rsidR="00A24330" w:rsidP="00942025" w:rsidRDefault="00F306DC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Bu nedenle, kanun tasarı ve teklifleri ile komisyonlardan gelen</w:t>
      </w:r>
      <w:r w:rsidRPr="00942025" w:rsidR="00A24330">
        <w:rPr>
          <w:rFonts w:ascii="Arial" w:hAnsi="Arial"/>
          <w:spacing w:val="24"/>
          <w:sz w:val="18"/>
        </w:rPr>
        <w:t>…</w:t>
      </w:r>
    </w:p>
    <w:p w:rsidRPr="00942025" w:rsidR="00A24330" w:rsidP="00942025" w:rsidRDefault="00A24330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 xml:space="preserve">KAMER GENÇ (Tunceli) – Sayın Başkan, Meclisin her tarafından “Hırsız var.” diye sesler geliyor, Meclis </w:t>
      </w:r>
      <w:r w:rsidRPr="00942025" w:rsidR="00836ECE">
        <w:rPr>
          <w:rFonts w:ascii="Arial" w:hAnsi="Arial"/>
          <w:spacing w:val="24"/>
          <w:sz w:val="18"/>
        </w:rPr>
        <w:t>Başkanı hırsızları kaçırıyor ya</w:t>
      </w:r>
      <w:r w:rsidRPr="00942025" w:rsidR="0045297F">
        <w:rPr>
          <w:rFonts w:ascii="Arial" w:hAnsi="Arial"/>
          <w:spacing w:val="24"/>
          <w:sz w:val="18"/>
        </w:rPr>
        <w:t>!</w:t>
      </w:r>
      <w:r w:rsidRPr="00942025" w:rsidR="00836ECE">
        <w:rPr>
          <w:rFonts w:ascii="Arial" w:hAnsi="Arial"/>
          <w:spacing w:val="24"/>
          <w:sz w:val="18"/>
        </w:rPr>
        <w:t xml:space="preserve"> B</w:t>
      </w:r>
      <w:r w:rsidRPr="00942025">
        <w:rPr>
          <w:rFonts w:ascii="Arial" w:hAnsi="Arial"/>
          <w:spacing w:val="24"/>
          <w:sz w:val="18"/>
        </w:rPr>
        <w:t xml:space="preserve">öyle bir şey olur mu? Her taraftan </w:t>
      </w:r>
      <w:r w:rsidRPr="00942025" w:rsidR="0045297F">
        <w:rPr>
          <w:rFonts w:ascii="Arial" w:hAnsi="Arial"/>
          <w:spacing w:val="24"/>
          <w:sz w:val="18"/>
        </w:rPr>
        <w:t>hırsız sesleri geliyor ya!</w:t>
      </w:r>
    </w:p>
    <w:p w:rsidRPr="00942025" w:rsidR="00F306DC" w:rsidP="00942025" w:rsidRDefault="00A24330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BAŞKAN - …</w:t>
      </w:r>
      <w:r w:rsidRPr="00942025" w:rsidR="00F306DC">
        <w:rPr>
          <w:rFonts w:ascii="Arial" w:hAnsi="Arial"/>
          <w:spacing w:val="24"/>
          <w:sz w:val="18"/>
        </w:rPr>
        <w:t xml:space="preserve">diğer işleri sırasıyla görüşmek için 2 Ocak 2014 Perşembe günü saat 15.00’te toplanmak üzere birleşimi kapatıyorum. </w:t>
      </w:r>
    </w:p>
    <w:p w:rsidRPr="00942025" w:rsidR="0098584C" w:rsidP="00942025" w:rsidRDefault="00F306DC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/>
          <w:spacing w:val="24"/>
          <w:sz w:val="18"/>
        </w:rPr>
      </w:pPr>
      <w:r w:rsidRPr="00942025">
        <w:rPr>
          <w:rFonts w:ascii="Arial" w:hAnsi="Arial"/>
          <w:spacing w:val="24"/>
          <w:sz w:val="18"/>
        </w:rPr>
        <w:t>Kapanma Saati: 15.01</w:t>
      </w:r>
    </w:p>
    <w:sectPr w:rsidRPr="00942025" w:rsidR="0098584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F18" w:rsidRDefault="00623F18">
      <w:r>
        <w:separator/>
      </w:r>
    </w:p>
  </w:endnote>
  <w:endnote w:type="continuationSeparator" w:id="0">
    <w:p w:rsidR="00623F18" w:rsidRDefault="0062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F18" w:rsidRDefault="00623F18">
      <w:r>
        <w:separator/>
      </w:r>
    </w:p>
  </w:footnote>
  <w:footnote w:type="continuationSeparator" w:id="0">
    <w:p w:rsidR="00623F18" w:rsidRDefault="0062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986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0D5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6E3F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5B9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27986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6F11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267F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25D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97F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3F18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6F3E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6ECE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4F58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2025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2972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3921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33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42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0797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1E5B"/>
    <w:rsid w:val="00D82713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81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6DC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8685D3-4966-48F2-A47F-0D0AE45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06D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8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2023-01-20T16:16:00.0000000Z</dcterms:created>
  <dcterms:modified xsi:type="dcterms:W3CDTF">2023-01-20T16:16:00.0000000Z</dcterms:modified>
</coreProperties>
</file>