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C7397" w:rsidR="00EC7397" w:rsidP="00EC7397" w:rsidRDefault="00EC7397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EC7397">
        <w:rPr>
          <w:sz w:val="18"/>
          <w:szCs w:val="28"/>
        </w:rPr>
        <w:tab/>
      </w:r>
    </w:p>
    <w:p w:rsidRPr="00EC7397" w:rsidR="00EC7397" w:rsidP="00EC7397" w:rsidRDefault="00EC7397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EC7397">
        <w:rPr>
          <w:sz w:val="18"/>
          <w:szCs w:val="28"/>
        </w:rPr>
        <w:tab/>
      </w:r>
      <w:r w:rsidRPr="00EC7397">
        <w:rPr>
          <w:b/>
          <w:sz w:val="18"/>
          <w:szCs w:val="52"/>
        </w:rPr>
        <w:t>TÜRKİYE BÜYÜK MİLLET MECLİSİ</w:t>
      </w:r>
    </w:p>
    <w:p w:rsidRPr="00EC7397" w:rsidR="00EC7397" w:rsidP="00EC7397" w:rsidRDefault="00EC7397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EC7397">
        <w:rPr>
          <w:b/>
          <w:sz w:val="18"/>
          <w:szCs w:val="52"/>
        </w:rPr>
        <w:tab/>
      </w:r>
      <w:r w:rsidRPr="00EC7397">
        <w:rPr>
          <w:b/>
          <w:spacing w:val="60"/>
          <w:sz w:val="18"/>
          <w:szCs w:val="52"/>
        </w:rPr>
        <w:t>TUTANAK DERGİSİ</w:t>
      </w:r>
    </w:p>
    <w:p w:rsidRPr="00EC7397" w:rsidR="00EC7397" w:rsidP="00EC7397" w:rsidRDefault="00EC7397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EC7397" w:rsidR="00EC7397" w:rsidP="00EC7397" w:rsidRDefault="00EC7397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EC7397">
        <w:rPr>
          <w:b/>
          <w:sz w:val="18"/>
          <w:szCs w:val="28"/>
        </w:rPr>
        <w:tab/>
        <w:t>116’ncı Birleşim</w:t>
      </w:r>
    </w:p>
    <w:p w:rsidRPr="00EC7397" w:rsidR="00EC7397" w:rsidP="00EC7397" w:rsidRDefault="00EC739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EC7397">
        <w:rPr>
          <w:b/>
          <w:sz w:val="18"/>
          <w:szCs w:val="28"/>
        </w:rPr>
        <w:tab/>
        <w:t>21 Temmuz 2017 Cuma</w:t>
      </w:r>
    </w:p>
    <w:p w:rsidRPr="00EC7397" w:rsidR="00EC7397" w:rsidP="00EC7397" w:rsidRDefault="00EC7397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EC7397" w:rsidR="00EC7397" w:rsidP="00EC7397" w:rsidRDefault="00EC7397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EC7397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EC7397">
        <w:rPr>
          <w:i/>
          <w:sz w:val="18"/>
          <w:szCs w:val="22"/>
        </w:rPr>
        <w:t>a</w:t>
      </w:r>
      <w:r w:rsidRPr="00EC7397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EC7397" w:rsidR="00EC7397" w:rsidP="00EC7397" w:rsidRDefault="00EC739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EC7397" w:rsidR="00EC7397" w:rsidP="00EC7397" w:rsidRDefault="00EC739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EC7397">
        <w:rPr>
          <w:b/>
          <w:sz w:val="18"/>
          <w:szCs w:val="28"/>
        </w:rPr>
        <w:tab/>
        <w:t>İÇİNDEKİLER</w:t>
      </w:r>
    </w:p>
    <w:p w:rsidRPr="00EC7397" w:rsidR="00EC7397" w:rsidP="00EC7397" w:rsidRDefault="00EC7397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EC7397" w:rsidR="00EC7397" w:rsidP="00EC7397" w:rsidRDefault="00EC7397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EC7397" w:rsidR="00EC7397" w:rsidP="00EC7397" w:rsidRDefault="00EC7397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EC7397">
        <w:rPr>
          <w:sz w:val="18"/>
        </w:rPr>
        <w:t>I.- GEÇEN TUTANAK ÖZETİ</w:t>
      </w:r>
    </w:p>
    <w:p w:rsidRPr="00EC7397" w:rsidR="00EC7397" w:rsidP="00EC7397" w:rsidRDefault="00EC7397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EC7397">
        <w:rPr>
          <w:sz w:val="18"/>
        </w:rPr>
        <w:t>II.- GELEN KÂĞITLAR</w:t>
      </w:r>
    </w:p>
    <w:p w:rsidRPr="00EC7397" w:rsidR="00EC7397" w:rsidP="00EC7397" w:rsidRDefault="00EC7397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EC7397">
        <w:rPr>
          <w:sz w:val="18"/>
        </w:rPr>
        <w:t>III.- YAZILI SORULAR VE CEVAPLARI</w:t>
      </w:r>
    </w:p>
    <w:p w:rsidRPr="00EC7397" w:rsidR="00EC7397" w:rsidP="00EC7397" w:rsidRDefault="00EC739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EC7397">
        <w:rPr>
          <w:sz w:val="18"/>
        </w:rPr>
        <w:t>1.- Niğde Milletvekili Ömer Fethi Gürer'in, kristal beyaz şeker üreticilerinin katılımıyla ihracatı destekleme fonu kurulmasına ili</w:t>
      </w:r>
      <w:r w:rsidRPr="00EC7397">
        <w:rPr>
          <w:sz w:val="18"/>
        </w:rPr>
        <w:t>ş</w:t>
      </w:r>
      <w:r w:rsidRPr="00EC7397">
        <w:rPr>
          <w:sz w:val="18"/>
        </w:rPr>
        <w:t xml:space="preserve">kin Başbakandan sorusu ve </w:t>
      </w:r>
      <w:r w:rsidRPr="00EC7397">
        <w:rPr>
          <w:bCs/>
          <w:sz w:val="18"/>
        </w:rPr>
        <w:t>Bilim, Sanayi ve Teknoloji Bakanı</w:t>
      </w:r>
      <w:r w:rsidRPr="00EC7397">
        <w:rPr>
          <w:sz w:val="18"/>
        </w:rPr>
        <w:t xml:space="preserve"> F</w:t>
      </w:r>
      <w:r w:rsidRPr="00EC7397">
        <w:rPr>
          <w:sz w:val="18"/>
        </w:rPr>
        <w:t>a</w:t>
      </w:r>
      <w:r w:rsidRPr="00EC7397">
        <w:rPr>
          <w:sz w:val="18"/>
        </w:rPr>
        <w:t>ruk Özlü’nün cevabı  (7/13555)</w:t>
      </w:r>
    </w:p>
    <w:p w:rsidRPr="00EC7397" w:rsidR="00EC7397" w:rsidP="00EC7397" w:rsidRDefault="00EC739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EC7397">
        <w:rPr>
          <w:sz w:val="18"/>
        </w:rPr>
        <w:t>2.- Ankara Milletvekili Bülent Kuşoğlu'nun, yerli otomobil üretimi ile ilgili çalışmalara ilişkin s</w:t>
      </w:r>
      <w:r w:rsidRPr="00EC7397">
        <w:rPr>
          <w:sz w:val="18"/>
        </w:rPr>
        <w:t>o</w:t>
      </w:r>
      <w:r w:rsidRPr="00EC7397">
        <w:rPr>
          <w:sz w:val="18"/>
        </w:rPr>
        <w:t xml:space="preserve">rusu ve </w:t>
      </w:r>
      <w:r w:rsidRPr="00EC7397">
        <w:rPr>
          <w:bCs/>
          <w:sz w:val="18"/>
        </w:rPr>
        <w:t>Bilim, Sanayi ve Teknoloji Bakanı</w:t>
      </w:r>
      <w:r w:rsidRPr="00EC7397">
        <w:rPr>
          <w:sz w:val="18"/>
        </w:rPr>
        <w:t xml:space="preserve"> Faruk Özlü’nün cevabı (7/14378)</w:t>
      </w:r>
    </w:p>
    <w:p w:rsidRPr="00EC7397" w:rsidR="00EC7397" w:rsidP="00EC7397" w:rsidRDefault="00EC739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EC7397">
        <w:rPr>
          <w:sz w:val="18"/>
        </w:rPr>
        <w:t>3.- İstanbul Milletvekili Mustafa Sezgin Tanrıkulu'nun, afet yönetim planına ve İstanbul'da bağlı kurum ve kuruluşlara ait binalarda depreme karşı alınan önlemlere ilişkin sorusu ve Başbakan Yardımcısı Yıldırım Tuğrul  Türkeş’in cevabı (7/14816)</w:t>
      </w:r>
    </w:p>
    <w:p w:rsidRPr="00EC7397" w:rsidR="00C01477" w:rsidP="00EC7397" w:rsidRDefault="004F1DA3">
      <w:pPr>
        <w:pStyle w:val="GENELKURUL"/>
        <w:spacing w:line="240" w:lineRule="auto"/>
        <w:jc w:val="center"/>
        <w:rPr>
          <w:sz w:val="18"/>
        </w:rPr>
      </w:pPr>
      <w:r w:rsidRPr="00EC7397">
        <w:rPr>
          <w:sz w:val="18"/>
        </w:rPr>
        <w:t>21</w:t>
      </w:r>
      <w:r w:rsidRPr="00EC7397" w:rsidR="00C01477">
        <w:rPr>
          <w:sz w:val="18"/>
        </w:rPr>
        <w:t xml:space="preserve"> Temmuz 2017 </w:t>
      </w:r>
      <w:r w:rsidRPr="00EC7397">
        <w:rPr>
          <w:sz w:val="18"/>
        </w:rPr>
        <w:t>Cuma</w:t>
      </w:r>
    </w:p>
    <w:p w:rsidRPr="00EC7397" w:rsidR="00C01477" w:rsidP="00EC7397" w:rsidRDefault="00C01477">
      <w:pPr>
        <w:pStyle w:val="GENELKURUL"/>
        <w:spacing w:line="240" w:lineRule="auto"/>
        <w:jc w:val="center"/>
        <w:rPr>
          <w:sz w:val="18"/>
        </w:rPr>
      </w:pPr>
      <w:r w:rsidRPr="00EC7397">
        <w:rPr>
          <w:sz w:val="18"/>
        </w:rPr>
        <w:t>BİRİNCİ OTURUM</w:t>
      </w:r>
    </w:p>
    <w:p w:rsidRPr="00EC7397" w:rsidR="00C01477" w:rsidP="00EC7397" w:rsidRDefault="00C01477">
      <w:pPr>
        <w:pStyle w:val="GENELKURUL"/>
        <w:spacing w:line="240" w:lineRule="auto"/>
        <w:jc w:val="center"/>
        <w:rPr>
          <w:sz w:val="18"/>
        </w:rPr>
      </w:pPr>
      <w:r w:rsidRPr="00EC7397">
        <w:rPr>
          <w:sz w:val="18"/>
        </w:rPr>
        <w:t>Açılma Saati: 14.00</w:t>
      </w:r>
    </w:p>
    <w:p w:rsidRPr="00EC7397" w:rsidR="00C01477" w:rsidP="00EC7397" w:rsidRDefault="00C01477">
      <w:pPr>
        <w:pStyle w:val="GENELKURUL"/>
        <w:spacing w:line="240" w:lineRule="auto"/>
        <w:jc w:val="center"/>
        <w:rPr>
          <w:sz w:val="18"/>
        </w:rPr>
      </w:pPr>
      <w:r w:rsidRPr="00EC7397">
        <w:rPr>
          <w:sz w:val="18"/>
        </w:rPr>
        <w:t>BAŞKAN: Başkan Vekili Ayşe Nur BAHÇEKAPILI</w:t>
      </w:r>
    </w:p>
    <w:p w:rsidRPr="00EC7397" w:rsidR="00C01477" w:rsidP="00EC7397" w:rsidRDefault="00C0147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16"/>
        </w:rPr>
      </w:pPr>
      <w:r w:rsidRPr="00EC7397">
        <w:rPr>
          <w:rFonts w:ascii="Arial" w:hAnsi="Arial" w:cs="Arial"/>
          <w:spacing w:val="32"/>
          <w:sz w:val="18"/>
        </w:rPr>
        <w:t>-----0-----</w:t>
      </w:r>
    </w:p>
    <w:p w:rsidRPr="00EC7397" w:rsidR="00C01477" w:rsidP="00EC7397" w:rsidRDefault="00C01477">
      <w:pPr>
        <w:pStyle w:val="GENELKURUL"/>
        <w:spacing w:line="240" w:lineRule="auto"/>
        <w:rPr>
          <w:sz w:val="18"/>
        </w:rPr>
      </w:pPr>
      <w:r w:rsidRPr="00EC7397">
        <w:rPr>
          <w:sz w:val="18"/>
        </w:rPr>
        <w:t>BAŞKAN – Sayın milletvekilleri, Türkiye Büyük Millet Meclisinin 11</w:t>
      </w:r>
      <w:r w:rsidRPr="00EC7397" w:rsidR="004F1DA3">
        <w:rPr>
          <w:sz w:val="18"/>
        </w:rPr>
        <w:t>6’ncı</w:t>
      </w:r>
      <w:r w:rsidRPr="00EC7397">
        <w:rPr>
          <w:sz w:val="18"/>
        </w:rPr>
        <w:t xml:space="preserve"> Birleşimini açıyorum.</w:t>
      </w:r>
    </w:p>
    <w:p w:rsidRPr="00EC7397" w:rsidR="00C01477" w:rsidP="00EC7397" w:rsidRDefault="00C01477">
      <w:pPr>
        <w:pStyle w:val="GENELKURUL"/>
        <w:spacing w:line="240" w:lineRule="auto"/>
        <w:rPr>
          <w:sz w:val="18"/>
        </w:rPr>
      </w:pPr>
      <w:r w:rsidRPr="00EC7397">
        <w:rPr>
          <w:sz w:val="18"/>
        </w:rPr>
        <w:t xml:space="preserve">Başkanlık Divanı teşekkül etmediğinden çalışmalarımıza başlayamıyoruz. </w:t>
      </w:r>
    </w:p>
    <w:p w:rsidRPr="00EC7397" w:rsidR="00C01477" w:rsidP="00EC7397" w:rsidRDefault="00C01477">
      <w:pPr>
        <w:pStyle w:val="GENELKURUL"/>
        <w:spacing w:line="240" w:lineRule="auto"/>
        <w:rPr>
          <w:sz w:val="18"/>
        </w:rPr>
      </w:pPr>
      <w:r w:rsidRPr="00EC7397">
        <w:rPr>
          <w:sz w:val="18"/>
        </w:rPr>
        <w:t>Bu nedenle, alınan karar gereğince, kanun tasarı ve teklifleri ile komisyonlardan gelen diğer i</w:t>
      </w:r>
      <w:r w:rsidRPr="00EC7397" w:rsidR="004F1DA3">
        <w:rPr>
          <w:sz w:val="18"/>
        </w:rPr>
        <w:t>şleri sırasıyla görüşmek için 24</w:t>
      </w:r>
      <w:r w:rsidRPr="00EC7397">
        <w:rPr>
          <w:sz w:val="18"/>
        </w:rPr>
        <w:t xml:space="preserve"> Temmuz 2017 </w:t>
      </w:r>
      <w:r w:rsidRPr="00EC7397" w:rsidR="004F1DA3">
        <w:rPr>
          <w:sz w:val="18"/>
        </w:rPr>
        <w:t>Pazartesi</w:t>
      </w:r>
      <w:r w:rsidRPr="00EC7397">
        <w:rPr>
          <w:sz w:val="18"/>
        </w:rPr>
        <w:t xml:space="preserve"> günü saat 14.00’te toplan</w:t>
      </w:r>
      <w:r w:rsidRPr="00EC7397" w:rsidR="00B4222A">
        <w:rPr>
          <w:sz w:val="18"/>
        </w:rPr>
        <w:t>mak üzere birleşimi kapatıyorum; iyi günler diliyorum.</w:t>
      </w:r>
    </w:p>
    <w:p w:rsidRPr="00EC7397" w:rsidR="00C01477" w:rsidP="00EC7397" w:rsidRDefault="00C01477">
      <w:pPr>
        <w:widowControl w:val="0"/>
        <w:suppressAutoHyphens/>
        <w:ind w:left="6804" w:right="40"/>
        <w:jc w:val="right"/>
        <w:rPr>
          <w:rFonts w:ascii="Arial" w:hAnsi="Arial" w:cs="Arial"/>
          <w:spacing w:val="32"/>
          <w:sz w:val="18"/>
        </w:rPr>
      </w:pPr>
      <w:r w:rsidRPr="00EC7397">
        <w:rPr>
          <w:rFonts w:ascii="Arial" w:hAnsi="Arial" w:cs="Arial"/>
          <w:spacing w:val="32"/>
          <w:sz w:val="18"/>
        </w:rPr>
        <w:t>Kapanma Saati: 14.01</w:t>
      </w:r>
    </w:p>
    <w:sectPr w:rsidRPr="00EC7397" w:rsidR="00C01477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4EF" w:rsidRDefault="00E224EF">
      <w:r>
        <w:separator/>
      </w:r>
    </w:p>
  </w:endnote>
  <w:endnote w:type="continuationSeparator" w:id="0">
    <w:p w:rsidR="00E224EF" w:rsidRDefault="00E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4EF" w:rsidRDefault="00E224EF">
      <w:r>
        <w:separator/>
      </w:r>
    </w:p>
  </w:footnote>
  <w:footnote w:type="continuationSeparator" w:id="0">
    <w:p w:rsidR="00E224EF" w:rsidRDefault="00E2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1E6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0763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1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0CE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99B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4D52"/>
    <w:rsid w:val="002F5520"/>
    <w:rsid w:val="002F59E3"/>
    <w:rsid w:val="002F5D27"/>
    <w:rsid w:val="002F5F3F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07C1E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176E3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0DED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4E15"/>
    <w:rsid w:val="004659ED"/>
    <w:rsid w:val="00465A26"/>
    <w:rsid w:val="0046649D"/>
    <w:rsid w:val="004666D0"/>
    <w:rsid w:val="00466B98"/>
    <w:rsid w:val="00467A47"/>
    <w:rsid w:val="00470166"/>
    <w:rsid w:val="00470B8A"/>
    <w:rsid w:val="004722E1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1DA3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1EAA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0E5F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45C1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7AD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5FE2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5DFF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39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6F73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7F3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4CFA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89A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D8D"/>
    <w:rsid w:val="00873F01"/>
    <w:rsid w:val="008746EB"/>
    <w:rsid w:val="008747F6"/>
    <w:rsid w:val="0087578E"/>
    <w:rsid w:val="00875F6D"/>
    <w:rsid w:val="00876015"/>
    <w:rsid w:val="008760F2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ECE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10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6EF7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26C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7C8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99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0C5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2205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29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270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3C0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22A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6A9F"/>
    <w:rsid w:val="00BF7867"/>
    <w:rsid w:val="00BF7C2E"/>
    <w:rsid w:val="00C00192"/>
    <w:rsid w:val="00C00590"/>
    <w:rsid w:val="00C00B76"/>
    <w:rsid w:val="00C01477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0980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77B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18A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2E45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445"/>
    <w:rsid w:val="00E128E7"/>
    <w:rsid w:val="00E12E96"/>
    <w:rsid w:val="00E13460"/>
    <w:rsid w:val="00E13A96"/>
    <w:rsid w:val="00E13EB2"/>
    <w:rsid w:val="00E14221"/>
    <w:rsid w:val="00E1459A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4EF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397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20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20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3B5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929122-A969-494B-9CEB-988212CB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5F3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2F5F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5F3F"/>
  </w:style>
  <w:style w:type="paragraph" w:styleId="Footer">
    <w:name w:val="footer"/>
    <w:basedOn w:val="Normal"/>
    <w:rsid w:val="002F5F3F"/>
    <w:pPr>
      <w:tabs>
        <w:tab w:val="center" w:pos="4536"/>
        <w:tab w:val="right" w:pos="9072"/>
      </w:tabs>
    </w:pPr>
  </w:style>
  <w:style w:type="character" w:styleId="PageNumber">
    <w:name w:val="page number"/>
    <w:rsid w:val="002F5F3F"/>
  </w:style>
  <w:style w:type="paragraph" w:styleId="Header">
    <w:name w:val="header"/>
    <w:basedOn w:val="Normal"/>
    <w:rsid w:val="002F5F3F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2F5F3F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2F5F3F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2F5F3F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2F5F3F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2F5F3F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F5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5F3F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2F5F3F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2F5F3F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2F5F3F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2F5F3F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2F5F3F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2F5F3F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2F5F3F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2F5F3F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2F5F3F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2F5F3F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2F5F3F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2F5F3F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2F5F3F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2F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3\Desktop\Genel%20Kurul%20&#350;ablo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Şablonu.dotx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2023-01-20T14:39:00.0000000Z</dcterms:created>
  <dcterms:modified xsi:type="dcterms:W3CDTF">2023-01-20T14:39:00.0000000Z</dcterms:modified>
</coreProperties>
</file>